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175C" w:rsidRPr="001F138D" w:rsidRDefault="00C16045" w:rsidP="00C16045">
      <w:pPr>
        <w:pStyle w:val="1"/>
        <w:rPr>
          <w:sz w:val="52"/>
        </w:rPr>
      </w:pPr>
      <w:r w:rsidRPr="001F138D">
        <w:rPr>
          <w:rFonts w:hint="eastAsia"/>
          <w:sz w:val="52"/>
        </w:rPr>
        <w:t>传媒博物馆面试材料</w:t>
      </w:r>
    </w:p>
    <w:p w:rsidR="00552A41" w:rsidRPr="001F138D" w:rsidRDefault="00552A41" w:rsidP="00552A41">
      <w:pPr>
        <w:rPr>
          <w:b/>
          <w:sz w:val="24"/>
        </w:rPr>
      </w:pPr>
      <w:r w:rsidRPr="001F138D">
        <w:rPr>
          <w:rFonts w:hint="eastAsia"/>
          <w:b/>
          <w:sz w:val="24"/>
        </w:rPr>
        <w:t>以下材料仅供参考，表述内容可根据个人特点自行总结和调整。</w:t>
      </w:r>
    </w:p>
    <w:p w:rsidR="00552A41" w:rsidRPr="001F138D" w:rsidRDefault="00552A41" w:rsidP="00552A41">
      <w:pPr>
        <w:rPr>
          <w:rFonts w:ascii="楷体_GB2312" w:eastAsia="楷体_GB2312"/>
          <w:sz w:val="28"/>
          <w:szCs w:val="28"/>
        </w:rPr>
      </w:pPr>
    </w:p>
    <w:p w:rsidR="00C16045" w:rsidRPr="001F138D" w:rsidRDefault="00C16045">
      <w:pPr>
        <w:rPr>
          <w:rFonts w:ascii="楷体_GB2312" w:eastAsia="楷体_GB2312" w:hAnsi="楷体_GB2312"/>
          <w:sz w:val="28"/>
          <w:szCs w:val="28"/>
        </w:rPr>
      </w:pPr>
      <w:r w:rsidRPr="001F138D">
        <w:rPr>
          <w:rFonts w:ascii="楷体_GB2312" w:eastAsia="楷体_GB2312" w:hint="eastAsia"/>
          <w:b/>
          <w:sz w:val="28"/>
          <w:szCs w:val="28"/>
        </w:rPr>
        <w:t>讲解词</w:t>
      </w:r>
      <w:proofErr w:type="gramStart"/>
      <w:r w:rsidRPr="001F138D">
        <w:rPr>
          <w:rFonts w:ascii="楷体_GB2312" w:eastAsia="楷体_GB2312" w:hint="eastAsia"/>
          <w:b/>
          <w:sz w:val="28"/>
          <w:szCs w:val="28"/>
        </w:rPr>
        <w:t>一</w:t>
      </w:r>
      <w:proofErr w:type="gramEnd"/>
      <w:r w:rsidRPr="001F138D">
        <w:rPr>
          <w:rFonts w:ascii="楷体_GB2312" w:eastAsia="楷体_GB2312" w:hint="eastAsia"/>
          <w:b/>
          <w:sz w:val="28"/>
          <w:szCs w:val="28"/>
        </w:rPr>
        <w:t>：</w:t>
      </w:r>
      <w:r w:rsidR="00552A41" w:rsidRPr="001F138D">
        <w:rPr>
          <w:rFonts w:ascii="楷体_GB2312" w:eastAsia="楷体_GB2312" w:hAnsi="宋体" w:hint="eastAsia"/>
          <w:sz w:val="28"/>
          <w:szCs w:val="28"/>
        </w:rPr>
        <w:t>各</w:t>
      </w:r>
      <w:r w:rsidR="00552A41" w:rsidRPr="001F138D">
        <w:rPr>
          <w:rFonts w:ascii="楷体_GB2312" w:eastAsia="楷体_GB2312" w:hAnsi="楷体_GB2312" w:hint="eastAsia"/>
          <w:sz w:val="28"/>
          <w:szCs w:val="28"/>
        </w:rPr>
        <w:t>位领导、各位来宾（根据观众类型调整措辞）大家（上午|下午）好！欢迎您来到（莅临，根据来宾调整）传媒博物馆参观，我是传媒大学**专业*年级***，很高兴为您提供本次讲解服务。传媒博物馆是国内第一家传媒类专业博物馆，一期工程展览面积近3000平方米，由广播馆、电视馆、电影馆、传输馆四个分馆组成，形成“四馆</w:t>
      </w:r>
      <w:r w:rsidR="007F4F89">
        <w:rPr>
          <w:rFonts w:ascii="楷体_GB2312" w:eastAsia="楷体_GB2312" w:hAnsi="楷体_GB2312" w:hint="eastAsia"/>
          <w:sz w:val="28"/>
          <w:szCs w:val="28"/>
        </w:rPr>
        <w:t>八</w:t>
      </w:r>
      <w:bookmarkStart w:id="0" w:name="_GoBack"/>
      <w:bookmarkEnd w:id="0"/>
      <w:r w:rsidR="00552A41" w:rsidRPr="001F138D">
        <w:rPr>
          <w:rFonts w:ascii="楷体_GB2312" w:eastAsia="楷体_GB2312" w:hAnsi="楷体_GB2312" w:hint="eastAsia"/>
          <w:sz w:val="28"/>
          <w:szCs w:val="28"/>
        </w:rPr>
        <w:t>厅、一条传媒科普走廊”的展览格局；目前拥有藏品12000多件，并且仍在不断丰富中。</w:t>
      </w:r>
    </w:p>
    <w:p w:rsidR="00552A41" w:rsidRPr="001F138D" w:rsidRDefault="00552A41">
      <w:pPr>
        <w:rPr>
          <w:rFonts w:ascii="楷体_GB2312" w:eastAsia="楷体_GB2312" w:hAnsi="楷体_GB2312"/>
          <w:sz w:val="28"/>
          <w:szCs w:val="28"/>
        </w:rPr>
      </w:pPr>
    </w:p>
    <w:p w:rsidR="00552A41" w:rsidRPr="001F138D" w:rsidRDefault="00552A41" w:rsidP="00E96386">
      <w:pPr>
        <w:rPr>
          <w:rFonts w:ascii="楷体_GB2312" w:eastAsia="楷体_GB2312" w:hAnsi="楷体_GB2312"/>
          <w:sz w:val="28"/>
          <w:szCs w:val="28"/>
        </w:rPr>
      </w:pPr>
      <w:r w:rsidRPr="001F138D">
        <w:rPr>
          <w:rFonts w:ascii="楷体_GB2312" w:eastAsia="楷体_GB2312" w:hint="eastAsia"/>
          <w:b/>
          <w:sz w:val="28"/>
          <w:szCs w:val="28"/>
        </w:rPr>
        <w:t>讲解词二</w:t>
      </w:r>
      <w:r w:rsidRPr="001F138D">
        <w:rPr>
          <w:rFonts w:ascii="楷体_GB2312" w:eastAsia="楷体_GB2312" w:hAnsi="楷体_GB2312" w:hint="eastAsia"/>
          <w:b/>
          <w:sz w:val="28"/>
          <w:szCs w:val="28"/>
        </w:rPr>
        <w:t>：</w:t>
      </w:r>
      <w:r w:rsidR="004730E5" w:rsidRPr="001F138D">
        <w:rPr>
          <w:rFonts w:ascii="楷体_GB2312" w:eastAsia="楷体_GB2312" w:hAnsi="楷体_GB2312" w:hint="eastAsia"/>
          <w:sz w:val="28"/>
          <w:szCs w:val="28"/>
        </w:rPr>
        <w:t>我们看到的这句英文</w:t>
      </w:r>
      <w:r w:rsidRPr="001F138D">
        <w:rPr>
          <w:rFonts w:ascii="楷体_GB2312" w:eastAsia="楷体_GB2312" w:hAnsi="楷体_GB2312" w:hint="eastAsia"/>
          <w:sz w:val="28"/>
          <w:szCs w:val="28"/>
        </w:rPr>
        <w:t>选自希伯来《圣经》，翻译过来就是“上帝创造了何等的奇迹！” 这是人类历史上第一份电报的内容。有线电报的发明者是美国</w:t>
      </w:r>
      <w:hyperlink r:id="rId7" w:tgtFrame="_blank" w:history="1">
        <w:r w:rsidRPr="001F138D">
          <w:rPr>
            <w:rFonts w:ascii="楷体_GB2312" w:eastAsia="楷体_GB2312" w:hAnsi="楷体_GB2312" w:hint="eastAsia"/>
            <w:sz w:val="28"/>
            <w:szCs w:val="28"/>
          </w:rPr>
          <w:t>发明家</w:t>
        </w:r>
      </w:hyperlink>
      <w:r w:rsidRPr="001F138D">
        <w:rPr>
          <w:rFonts w:ascii="楷体_GB2312" w:eastAsia="楷体_GB2312" w:hAnsi="楷体_GB2312" w:hint="eastAsia"/>
          <w:sz w:val="28"/>
          <w:szCs w:val="28"/>
        </w:rPr>
        <w:t xml:space="preserve">萨缪尔·莫尔斯（Morse, </w:t>
      </w:r>
      <w:proofErr w:type="spellStart"/>
      <w:r w:rsidRPr="001F138D">
        <w:rPr>
          <w:rFonts w:ascii="楷体_GB2312" w:eastAsia="楷体_GB2312" w:hAnsi="楷体_GB2312" w:hint="eastAsia"/>
          <w:sz w:val="28"/>
          <w:szCs w:val="28"/>
        </w:rPr>
        <w:t>Samrel</w:t>
      </w:r>
      <w:proofErr w:type="spellEnd"/>
      <w:r w:rsidRPr="001F138D">
        <w:rPr>
          <w:rFonts w:ascii="楷体_GB2312" w:eastAsia="楷体_GB2312" w:hAnsi="楷体_GB2312" w:hint="eastAsia"/>
          <w:sz w:val="28"/>
          <w:szCs w:val="28"/>
        </w:rPr>
        <w:t xml:space="preserve"> Finley, Breese，1791-1872年），有趣的是，莫尔斯原本是一位画家，一次旅行中他偶然接触到“电磁铁”，使他走上了科学研究的道路。</w:t>
      </w:r>
      <w:r w:rsidR="00417960" w:rsidRPr="001F138D">
        <w:rPr>
          <w:rFonts w:ascii="楷体_GB2312" w:eastAsia="楷体_GB2312" w:hAnsi="楷体_GB2312" w:hint="eastAsia"/>
          <w:sz w:val="28"/>
          <w:szCs w:val="28"/>
        </w:rPr>
        <w:t>1840</w:t>
      </w:r>
      <w:r w:rsidRPr="001F138D">
        <w:rPr>
          <w:rFonts w:ascii="楷体_GB2312" w:eastAsia="楷体_GB2312" w:hAnsi="楷体_GB2312" w:hint="eastAsia"/>
          <w:sz w:val="28"/>
          <w:szCs w:val="28"/>
        </w:rPr>
        <w:t>年，莫尔斯说服美国国会架设一条从巴尔的摩到</w:t>
      </w:r>
      <w:hyperlink r:id="rId8" w:tgtFrame="_blank" w:history="1">
        <w:r w:rsidRPr="001F138D">
          <w:rPr>
            <w:rFonts w:ascii="楷体_GB2312" w:eastAsia="楷体_GB2312" w:hAnsi="楷体_GB2312" w:hint="eastAsia"/>
            <w:sz w:val="28"/>
            <w:szCs w:val="28"/>
          </w:rPr>
          <w:t>华盛顿</w:t>
        </w:r>
      </w:hyperlink>
      <w:r w:rsidRPr="001F138D">
        <w:rPr>
          <w:rFonts w:ascii="楷体_GB2312" w:eastAsia="楷体_GB2312" w:hAnsi="楷体_GB2312" w:hint="eastAsia"/>
          <w:sz w:val="28"/>
          <w:szCs w:val="28"/>
        </w:rPr>
        <w:t>约四十英里的电报线。1844年5月24日，53岁的莫尔斯在华盛顿国会大厦试验完成了世界上第一封由导线传递的电报，由于莫尔斯是一位虔诚的信徒，所以电报内容是圣经的诗句，就是我们刚刚看到的“What hath God Wrought!”</w:t>
      </w:r>
    </w:p>
    <w:p w:rsidR="00E96386" w:rsidRPr="001F138D" w:rsidRDefault="00E96386" w:rsidP="00E96386">
      <w:pPr>
        <w:rPr>
          <w:rFonts w:ascii="楷体_GB2312" w:eastAsia="楷体_GB2312" w:hAnsi="楷体_GB2312"/>
          <w:sz w:val="28"/>
          <w:szCs w:val="28"/>
        </w:rPr>
      </w:pPr>
    </w:p>
    <w:p w:rsidR="00E96386" w:rsidRPr="001F138D" w:rsidRDefault="00E96386" w:rsidP="00E96386">
      <w:pPr>
        <w:rPr>
          <w:rFonts w:ascii="楷体_GB2312" w:eastAsia="楷体_GB2312" w:hAnsi="楷体_GB2312"/>
          <w:sz w:val="28"/>
          <w:szCs w:val="28"/>
        </w:rPr>
      </w:pPr>
      <w:r w:rsidRPr="001F138D">
        <w:rPr>
          <w:rFonts w:ascii="楷体_GB2312" w:eastAsia="楷体_GB2312" w:hint="eastAsia"/>
          <w:b/>
          <w:sz w:val="28"/>
          <w:szCs w:val="28"/>
        </w:rPr>
        <w:t>讲解词三</w:t>
      </w:r>
      <w:r w:rsidRPr="001F138D">
        <w:rPr>
          <w:rFonts w:ascii="楷体_GB2312" w:eastAsia="楷体_GB2312" w:hAnsi="楷体_GB2312" w:hint="eastAsia"/>
          <w:b/>
          <w:sz w:val="28"/>
          <w:szCs w:val="28"/>
        </w:rPr>
        <w:t>：</w:t>
      </w:r>
      <w:r w:rsidRPr="001F138D">
        <w:rPr>
          <w:rFonts w:ascii="楷体_GB2312" w:eastAsia="楷体_GB2312" w:hAnsi="楷体_GB2312" w:hint="eastAsia"/>
          <w:sz w:val="28"/>
          <w:szCs w:val="28"/>
        </w:rPr>
        <w:t>除了早期传统的电视节目外， 1958年6月15日我国第一部直播电视剧《一口菜饼子》在北京电视台播出，是中国电视剧的开篇之作。它根据同名短篇小说改编而成，讲述了一个忆苦思甜的故事，塑造了—位承受生活重压，为救女儿而省下仅有的一口菜饼子，最后死在饥寒交迫之中的母亲形象。这部黑白电视剧全长只有20多分钟，却达到了艺术表演一次完成、现场运用多机拍摄、音画同期同步播出的良好效果，播出后观众的反应却很热烈。</w:t>
      </w:r>
    </w:p>
    <w:p w:rsidR="00E96386" w:rsidRPr="001F138D" w:rsidRDefault="00E96386" w:rsidP="00E96386">
      <w:pPr>
        <w:spacing w:line="360" w:lineRule="auto"/>
        <w:rPr>
          <w:rFonts w:ascii="楷体_GB2312" w:eastAsia="楷体_GB2312" w:hAnsi="楷体_GB2312"/>
          <w:sz w:val="28"/>
          <w:szCs w:val="28"/>
        </w:rPr>
      </w:pPr>
    </w:p>
    <w:p w:rsidR="00E96386" w:rsidRPr="001F138D" w:rsidRDefault="00E96386" w:rsidP="00E96386">
      <w:pPr>
        <w:rPr>
          <w:rFonts w:ascii="楷体_GB2312" w:eastAsia="楷体_GB2312" w:hAnsi="楷体_GB2312"/>
          <w:sz w:val="28"/>
          <w:szCs w:val="28"/>
        </w:rPr>
      </w:pPr>
      <w:r w:rsidRPr="001F138D">
        <w:rPr>
          <w:rFonts w:ascii="楷体_GB2312" w:eastAsia="楷体_GB2312" w:hint="eastAsia"/>
          <w:b/>
          <w:sz w:val="28"/>
          <w:szCs w:val="28"/>
        </w:rPr>
        <w:t>讲解词四</w:t>
      </w:r>
      <w:r w:rsidRPr="001F138D">
        <w:rPr>
          <w:rFonts w:ascii="楷体_GB2312" w:eastAsia="楷体_GB2312" w:hAnsi="楷体_GB2312" w:hint="eastAsia"/>
          <w:b/>
          <w:sz w:val="28"/>
          <w:szCs w:val="28"/>
        </w:rPr>
        <w:t>：</w:t>
      </w:r>
      <w:r w:rsidRPr="001F138D">
        <w:rPr>
          <w:rFonts w:ascii="楷体_GB2312" w:eastAsia="楷体_GB2312" w:hAnsi="楷体_GB2312" w:hint="eastAsia"/>
          <w:sz w:val="28"/>
          <w:szCs w:val="28"/>
        </w:rPr>
        <w:t>这部影片是卓别林第一部运用音响效果的影片，但无对白，因为当时卓别林仍认为对话会破坏演员的表演。这部充满短小喜剧的情节剧获得了极大成功。他一丝不苟创作态度近乎偏执：因为更换演员，他不惜报废几万米胶片，浪费几个月时间；几个主要场面都修改了50遍以上，仅流浪汉与卖花女初次见面的场景就拍了8天；最终影片竟耗胶片25万余米，成片拷贝的采用率仅为0.95%。对卓别</w:t>
      </w:r>
      <w:proofErr w:type="gramStart"/>
      <w:r w:rsidRPr="001F138D">
        <w:rPr>
          <w:rFonts w:ascii="楷体_GB2312" w:eastAsia="楷体_GB2312" w:hAnsi="楷体_GB2312" w:hint="eastAsia"/>
          <w:sz w:val="28"/>
          <w:szCs w:val="28"/>
        </w:rPr>
        <w:t>林巨大</w:t>
      </w:r>
      <w:proofErr w:type="gramEnd"/>
      <w:r w:rsidRPr="001F138D">
        <w:rPr>
          <w:rFonts w:ascii="楷体_GB2312" w:eastAsia="楷体_GB2312" w:hAnsi="楷体_GB2312" w:hint="eastAsia"/>
          <w:sz w:val="28"/>
          <w:szCs w:val="28"/>
        </w:rPr>
        <w:t>投入的回报是，影片于1931年2月在美首映后，观众络绎不绝，很快飚升至票房收入榜首，在欧洲同样引起热烈反响，赢利超出投资的三倍有余。时至五十年代，影片在欧美再度重映，观者的盛誉依然不绝于口。</w:t>
      </w:r>
    </w:p>
    <w:p w:rsidR="00E96386" w:rsidRPr="00E96386" w:rsidRDefault="00E96386">
      <w:pPr>
        <w:rPr>
          <w:rFonts w:ascii="楷体_GB2312" w:eastAsia="楷体_GB2312" w:hAnsi="楷体_GB2312"/>
          <w:sz w:val="24"/>
          <w:szCs w:val="24"/>
        </w:rPr>
      </w:pPr>
    </w:p>
    <w:sectPr w:rsidR="00E96386" w:rsidRPr="00E9638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453F" w:rsidRDefault="00B4453F" w:rsidP="00C16045">
      <w:r>
        <w:separator/>
      </w:r>
    </w:p>
  </w:endnote>
  <w:endnote w:type="continuationSeparator" w:id="0">
    <w:p w:rsidR="00B4453F" w:rsidRDefault="00B4453F" w:rsidP="00C160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楷体_GB2312">
    <w:altName w:val="楷体"/>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453F" w:rsidRDefault="00B4453F" w:rsidP="00C16045">
      <w:r>
        <w:separator/>
      </w:r>
    </w:p>
  </w:footnote>
  <w:footnote w:type="continuationSeparator" w:id="0">
    <w:p w:rsidR="00B4453F" w:rsidRDefault="00B4453F" w:rsidP="00C1604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2D80"/>
    <w:rsid w:val="0012175C"/>
    <w:rsid w:val="001F138D"/>
    <w:rsid w:val="00240240"/>
    <w:rsid w:val="00417960"/>
    <w:rsid w:val="004730E5"/>
    <w:rsid w:val="00552A41"/>
    <w:rsid w:val="007F4F89"/>
    <w:rsid w:val="00905F98"/>
    <w:rsid w:val="00982D80"/>
    <w:rsid w:val="00B4453F"/>
    <w:rsid w:val="00C16045"/>
    <w:rsid w:val="00E96386"/>
    <w:rsid w:val="00FA18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next w:val="a"/>
    <w:link w:val="1Char"/>
    <w:uiPriority w:val="9"/>
    <w:qFormat/>
    <w:rsid w:val="00C16045"/>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1604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16045"/>
    <w:rPr>
      <w:sz w:val="18"/>
      <w:szCs w:val="18"/>
    </w:rPr>
  </w:style>
  <w:style w:type="paragraph" w:styleId="a4">
    <w:name w:val="footer"/>
    <w:basedOn w:val="a"/>
    <w:link w:val="Char0"/>
    <w:uiPriority w:val="99"/>
    <w:unhideWhenUsed/>
    <w:rsid w:val="00C16045"/>
    <w:pPr>
      <w:tabs>
        <w:tab w:val="center" w:pos="4153"/>
        <w:tab w:val="right" w:pos="8306"/>
      </w:tabs>
      <w:snapToGrid w:val="0"/>
      <w:jc w:val="left"/>
    </w:pPr>
    <w:rPr>
      <w:sz w:val="18"/>
      <w:szCs w:val="18"/>
    </w:rPr>
  </w:style>
  <w:style w:type="character" w:customStyle="1" w:styleId="Char0">
    <w:name w:val="页脚 Char"/>
    <w:basedOn w:val="a0"/>
    <w:link w:val="a4"/>
    <w:uiPriority w:val="99"/>
    <w:rsid w:val="00C16045"/>
    <w:rPr>
      <w:sz w:val="18"/>
      <w:szCs w:val="18"/>
    </w:rPr>
  </w:style>
  <w:style w:type="character" w:customStyle="1" w:styleId="1Char">
    <w:name w:val="标题 1 Char"/>
    <w:basedOn w:val="a0"/>
    <w:link w:val="1"/>
    <w:uiPriority w:val="9"/>
    <w:rsid w:val="00C16045"/>
    <w:rPr>
      <w:b/>
      <w:bCs/>
      <w:kern w:val="44"/>
      <w:sz w:val="44"/>
      <w:szCs w:val="4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next w:val="a"/>
    <w:link w:val="1Char"/>
    <w:uiPriority w:val="9"/>
    <w:qFormat/>
    <w:rsid w:val="00C16045"/>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1604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16045"/>
    <w:rPr>
      <w:sz w:val="18"/>
      <w:szCs w:val="18"/>
    </w:rPr>
  </w:style>
  <w:style w:type="paragraph" w:styleId="a4">
    <w:name w:val="footer"/>
    <w:basedOn w:val="a"/>
    <w:link w:val="Char0"/>
    <w:uiPriority w:val="99"/>
    <w:unhideWhenUsed/>
    <w:rsid w:val="00C16045"/>
    <w:pPr>
      <w:tabs>
        <w:tab w:val="center" w:pos="4153"/>
        <w:tab w:val="right" w:pos="8306"/>
      </w:tabs>
      <w:snapToGrid w:val="0"/>
      <w:jc w:val="left"/>
    </w:pPr>
    <w:rPr>
      <w:sz w:val="18"/>
      <w:szCs w:val="18"/>
    </w:rPr>
  </w:style>
  <w:style w:type="character" w:customStyle="1" w:styleId="Char0">
    <w:name w:val="页脚 Char"/>
    <w:basedOn w:val="a0"/>
    <w:link w:val="a4"/>
    <w:uiPriority w:val="99"/>
    <w:rsid w:val="00C16045"/>
    <w:rPr>
      <w:sz w:val="18"/>
      <w:szCs w:val="18"/>
    </w:rPr>
  </w:style>
  <w:style w:type="character" w:customStyle="1" w:styleId="1Char">
    <w:name w:val="标题 1 Char"/>
    <w:basedOn w:val="a0"/>
    <w:link w:val="1"/>
    <w:uiPriority w:val="9"/>
    <w:rsid w:val="00C16045"/>
    <w:rPr>
      <w:b/>
      <w:bCs/>
      <w:kern w:val="44"/>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aike.baidu.com/view/9027.htm" TargetMode="External"/><Relationship Id="rId3" Type="http://schemas.openxmlformats.org/officeDocument/2006/relationships/settings" Target="settings.xml"/><Relationship Id="rId7" Type="http://schemas.openxmlformats.org/officeDocument/2006/relationships/hyperlink" Target="http://baike.baidu.com/view/8923.htm"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2</Pages>
  <Words>175</Words>
  <Characters>999</Characters>
  <Application>Microsoft Office Word</Application>
  <DocSecurity>0</DocSecurity>
  <Lines>8</Lines>
  <Paragraphs>2</Paragraphs>
  <ScaleCrop>false</ScaleCrop>
  <Company/>
  <LinksUpToDate>false</LinksUpToDate>
  <CharactersWithSpaces>1172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milanellot</dc:creator>
  <cp:keywords/>
  <dc:description/>
  <cp:lastModifiedBy>wu</cp:lastModifiedBy>
  <cp:revision>9</cp:revision>
  <dcterms:created xsi:type="dcterms:W3CDTF">2014-02-26T06:06:00Z</dcterms:created>
  <dcterms:modified xsi:type="dcterms:W3CDTF">2015-04-09T07:54:00Z</dcterms:modified>
</cp:coreProperties>
</file>